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B64ED" w14:textId="292E45E3" w:rsidR="001A2CED" w:rsidRPr="001A2CED" w:rsidRDefault="00580133" w:rsidP="001A2CE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How Sell More Books – Non-Returnable</w:t>
      </w:r>
    </w:p>
    <w:p w14:paraId="5B20E2A7" w14:textId="5E540322" w:rsidR="001A2CED" w:rsidRPr="001A2CED" w:rsidRDefault="001A2CED" w:rsidP="001A2CED">
      <w:pPr>
        <w:jc w:val="center"/>
        <w:rPr>
          <w:b/>
          <w:bCs/>
          <w:sz w:val="28"/>
          <w:szCs w:val="28"/>
        </w:rPr>
      </w:pPr>
      <w:r w:rsidRPr="001A2CED">
        <w:rPr>
          <w:b/>
          <w:bCs/>
          <w:sz w:val="28"/>
          <w:szCs w:val="28"/>
        </w:rPr>
        <w:t>Brian Jud</w:t>
      </w:r>
    </w:p>
    <w:p w14:paraId="20ED50E4" w14:textId="77777777" w:rsidR="001A2CED" w:rsidRDefault="001A2CED" w:rsidP="009B2B56"/>
    <w:p w14:paraId="745F7C41" w14:textId="4CDBA247" w:rsidR="00012C86" w:rsidRPr="001A2CED" w:rsidRDefault="00012C86" w:rsidP="009B2B56">
      <w:r w:rsidRPr="001A2CED">
        <w:t>There are two</w:t>
      </w:r>
      <w:r w:rsidR="00C56215" w:rsidRPr="001A2CED">
        <w:t xml:space="preserve"> </w:t>
      </w:r>
      <w:r w:rsidRPr="001A2CED">
        <w:t xml:space="preserve">large markets in which to sell books. </w:t>
      </w:r>
      <w:r w:rsidR="00C56215" w:rsidRPr="001A2CED">
        <w:t>One is</w:t>
      </w:r>
      <w:r w:rsidRPr="001A2CED">
        <w:t xml:space="preserve"> through bookstores </w:t>
      </w:r>
      <w:r w:rsidR="009853D5" w:rsidRPr="001A2CED">
        <w:t xml:space="preserve">(bricks and clicks) </w:t>
      </w:r>
      <w:r w:rsidRPr="001A2CED">
        <w:t xml:space="preserve">and </w:t>
      </w:r>
      <w:r w:rsidR="00C56215" w:rsidRPr="001A2CED">
        <w:t>the other</w:t>
      </w:r>
      <w:r w:rsidR="00654656" w:rsidRPr="001A2CED">
        <w:t xml:space="preserve"> </w:t>
      </w:r>
      <w:r w:rsidRPr="001A2CED">
        <w:t xml:space="preserve">to non-bookstore buyers. </w:t>
      </w:r>
      <w:r w:rsidR="00654656" w:rsidRPr="001A2CED">
        <w:t>While that is correct,</w:t>
      </w:r>
      <w:r w:rsidRPr="001A2CED">
        <w:t xml:space="preserve"> there is a </w:t>
      </w:r>
      <w:r w:rsidR="00DC76ED" w:rsidRPr="001A2CED">
        <w:t>better</w:t>
      </w:r>
      <w:r w:rsidRPr="001A2CED">
        <w:t xml:space="preserve"> way to define the </w:t>
      </w:r>
      <w:r w:rsidR="00BD0C3C" w:rsidRPr="001A2CED">
        <w:t>two opportunities</w:t>
      </w:r>
      <w:r w:rsidRPr="001A2CED">
        <w:t xml:space="preserve"> for book sales</w:t>
      </w:r>
      <w:r w:rsidR="00FA1B2F" w:rsidRPr="001A2CED">
        <w:t>. One is</w:t>
      </w:r>
      <w:r w:rsidRPr="001A2CED">
        <w:t xml:space="preserve"> Business to Consumer (B2C) and </w:t>
      </w:r>
      <w:r w:rsidR="00FA1B2F" w:rsidRPr="001A2CED">
        <w:t>the other is</w:t>
      </w:r>
      <w:r w:rsidR="00654656" w:rsidRPr="001A2CED">
        <w:t xml:space="preserve"> </w:t>
      </w:r>
      <w:r w:rsidRPr="001A2CED">
        <w:t>Business to Business (B2B)</w:t>
      </w:r>
      <w:r w:rsidR="005E5919" w:rsidRPr="001A2CED">
        <w:t xml:space="preserve">. This distinction </w:t>
      </w:r>
      <w:r w:rsidR="00BD0C3C" w:rsidRPr="001A2CED">
        <w:t>m</w:t>
      </w:r>
      <w:r w:rsidR="005E5919" w:rsidRPr="001A2CED">
        <w:t>ore accurately reflects t</w:t>
      </w:r>
      <w:r w:rsidR="0018493B" w:rsidRPr="001A2CED">
        <w:t>he</w:t>
      </w:r>
      <w:r w:rsidR="005E5919" w:rsidRPr="001A2CED">
        <w:t xml:space="preserve"> </w:t>
      </w:r>
      <w:r w:rsidR="00BD0C3C" w:rsidRPr="001A2CED">
        <w:t>disparity</w:t>
      </w:r>
      <w:r w:rsidR="005E5919" w:rsidRPr="001A2CED">
        <w:t xml:space="preserve">. </w:t>
      </w:r>
    </w:p>
    <w:p w14:paraId="16095820" w14:textId="7F86840F" w:rsidR="00A96144" w:rsidRPr="001A2CED" w:rsidRDefault="00A96144" w:rsidP="009B2B56"/>
    <w:p w14:paraId="0F893421" w14:textId="7C0AD7DD" w:rsidR="009555F0" w:rsidRPr="001A2CED" w:rsidRDefault="00A96144" w:rsidP="009B2B56">
      <w:r w:rsidRPr="001A2CED">
        <w:t xml:space="preserve">You are already familiar with B2C marketing </w:t>
      </w:r>
      <w:r w:rsidR="0039795A" w:rsidRPr="001A2CED">
        <w:t>because</w:t>
      </w:r>
      <w:r w:rsidRPr="001A2CED">
        <w:t xml:space="preserve"> </w:t>
      </w:r>
      <w:r w:rsidR="007507FA" w:rsidRPr="001A2CED">
        <w:t xml:space="preserve">it </w:t>
      </w:r>
      <w:r w:rsidRPr="001A2CED">
        <w:t>is conducted primarily through retailers</w:t>
      </w:r>
      <w:r w:rsidR="009555F0" w:rsidRPr="001A2CED">
        <w:t xml:space="preserve">, including bookstores, supermarkets, airport stores, discount stores, etc. You </w:t>
      </w:r>
      <w:r w:rsidR="00654656" w:rsidRPr="001A2CED">
        <w:t xml:space="preserve">sell a standard </w:t>
      </w:r>
      <w:r w:rsidR="0022152F" w:rsidRPr="001A2CED">
        <w:t>product</w:t>
      </w:r>
      <w:r w:rsidR="009555F0" w:rsidRPr="001A2CED">
        <w:t xml:space="preserve"> through a distribution chain</w:t>
      </w:r>
      <w:r w:rsidR="00654656" w:rsidRPr="001A2CED">
        <w:t xml:space="preserve"> </w:t>
      </w:r>
      <w:r w:rsidR="001E0A6E" w:rsidRPr="001A2CED">
        <w:t xml:space="preserve">that takes 55 – 70% of each sale. </w:t>
      </w:r>
      <w:r w:rsidR="004B02F1" w:rsidRPr="001A2CED">
        <w:t xml:space="preserve">Your income per unit sold is fixed. </w:t>
      </w:r>
      <w:r w:rsidR="00C46038" w:rsidRPr="001A2CED">
        <w:t xml:space="preserve">The retailers display </w:t>
      </w:r>
      <w:r w:rsidR="003A0BEE" w:rsidRPr="001A2CED">
        <w:t xml:space="preserve">(not sell) </w:t>
      </w:r>
      <w:r w:rsidR="00C46038" w:rsidRPr="001A2CED">
        <w:t xml:space="preserve">your book on shelves surrounded by competitive books, mostly similarly priced. </w:t>
      </w:r>
      <w:r w:rsidR="009555F0" w:rsidRPr="001A2CED">
        <w:t xml:space="preserve">If you want to </w:t>
      </w:r>
      <w:r w:rsidR="00093040" w:rsidRPr="001A2CED">
        <w:t>attain net sales of</w:t>
      </w:r>
      <w:r w:rsidR="009555F0" w:rsidRPr="001A2CED">
        <w:t xml:space="preserve"> 10,000 books you must </w:t>
      </w:r>
      <w:r w:rsidR="00BF7EE6" w:rsidRPr="001A2CED">
        <w:t xml:space="preserve">promote </w:t>
      </w:r>
      <w:r w:rsidR="00160E99" w:rsidRPr="001A2CED">
        <w:t>consist</w:t>
      </w:r>
      <w:r w:rsidR="003A0BEE" w:rsidRPr="001A2CED">
        <w:t>ently</w:t>
      </w:r>
      <w:r w:rsidR="000F73BB" w:rsidRPr="001A2CED">
        <w:t>,</w:t>
      </w:r>
      <w:r w:rsidR="00BF7EE6" w:rsidRPr="001A2CED">
        <w:t xml:space="preserve"> entic</w:t>
      </w:r>
      <w:r w:rsidR="000F73BB" w:rsidRPr="001A2CED">
        <w:t>ing</w:t>
      </w:r>
      <w:r w:rsidR="009555F0" w:rsidRPr="001A2CED">
        <w:t xml:space="preserve"> 12,000 individuals to each purchase one (assuming a 20% return rate). </w:t>
      </w:r>
      <w:r w:rsidR="001E0A6E" w:rsidRPr="001A2CED">
        <w:t xml:space="preserve">And </w:t>
      </w:r>
      <w:r w:rsidR="00BE3536" w:rsidRPr="001A2CED">
        <w:t xml:space="preserve">all sales are “one and done” </w:t>
      </w:r>
      <w:r w:rsidR="00775C1C" w:rsidRPr="001A2CED">
        <w:t>meaning y</w:t>
      </w:r>
      <w:r w:rsidR="001E0A6E" w:rsidRPr="001A2CED">
        <w:t>ou have no knowledge of who the ultimate consumer</w:t>
      </w:r>
      <w:r w:rsidR="00775C1C" w:rsidRPr="001A2CED">
        <w:t>s</w:t>
      </w:r>
      <w:r w:rsidR="001E0A6E" w:rsidRPr="001A2CED">
        <w:t xml:space="preserve"> </w:t>
      </w:r>
      <w:r w:rsidR="00775C1C" w:rsidRPr="001A2CED">
        <w:t>are</w:t>
      </w:r>
      <w:r w:rsidR="001E0A6E" w:rsidRPr="001A2CED">
        <w:t xml:space="preserve">, removing the likelihood of selling additional products to them. </w:t>
      </w:r>
    </w:p>
    <w:p w14:paraId="161F59E7" w14:textId="77777777" w:rsidR="00012C86" w:rsidRPr="001A2CED" w:rsidRDefault="00012C86" w:rsidP="009B2B56"/>
    <w:p w14:paraId="227C5598" w14:textId="6F97CE95" w:rsidR="009B2B56" w:rsidRPr="001A2CED" w:rsidRDefault="00F14889" w:rsidP="009B2B56">
      <w:r w:rsidRPr="001A2CED">
        <w:t>B2B</w:t>
      </w:r>
      <w:r w:rsidR="009B2B56" w:rsidRPr="001A2CED">
        <w:t xml:space="preserve"> market</w:t>
      </w:r>
      <w:r w:rsidR="00C90548" w:rsidRPr="001A2CED">
        <w:t>ing</w:t>
      </w:r>
      <w:r w:rsidR="009B2B56" w:rsidRPr="001A2CED">
        <w:t xml:space="preserve"> </w:t>
      </w:r>
      <w:r w:rsidR="001E0A6E" w:rsidRPr="001A2CED">
        <w:t xml:space="preserve">is </w:t>
      </w:r>
      <w:r w:rsidR="009B2B56" w:rsidRPr="001A2CED">
        <w:t xml:space="preserve">very different from </w:t>
      </w:r>
      <w:r w:rsidR="001E0A6E" w:rsidRPr="001A2CED">
        <w:t>B2C</w:t>
      </w:r>
      <w:r w:rsidR="009B2B56" w:rsidRPr="001A2CED">
        <w:t xml:space="preserve"> market</w:t>
      </w:r>
      <w:r w:rsidR="001E0A6E" w:rsidRPr="001A2CED">
        <w:t>ing</w:t>
      </w:r>
      <w:r w:rsidR="00BE3536" w:rsidRPr="001A2CED">
        <w:t>, b</w:t>
      </w:r>
      <w:r w:rsidR="0039795A" w:rsidRPr="001A2CED">
        <w:t>ut therein lies t</w:t>
      </w:r>
      <w:r w:rsidR="007168BD" w:rsidRPr="001A2CED">
        <w:t>he</w:t>
      </w:r>
      <w:r w:rsidR="0039795A" w:rsidRPr="001A2CED">
        <w:t xml:space="preserve"> </w:t>
      </w:r>
      <w:r w:rsidR="006C2181" w:rsidRPr="001A2CED">
        <w:t>chance</w:t>
      </w:r>
      <w:r w:rsidR="0039795A" w:rsidRPr="001A2CED">
        <w:t xml:space="preserve"> </w:t>
      </w:r>
      <w:r w:rsidR="00B62626" w:rsidRPr="001A2CED">
        <w:t>to generate</w:t>
      </w:r>
      <w:r w:rsidR="0039795A" w:rsidRPr="001A2CED">
        <w:t xml:space="preserve"> large, non-returnable, repetitive sales</w:t>
      </w:r>
      <w:r w:rsidR="00E32DD0" w:rsidRPr="001A2CED">
        <w:t>. B</w:t>
      </w:r>
      <w:r w:rsidR="006C2181" w:rsidRPr="001A2CED">
        <w:t>2B b</w:t>
      </w:r>
      <w:r w:rsidR="00E32DD0" w:rsidRPr="001A2CED">
        <w:t>uyers are in non-retail segments such as</w:t>
      </w:r>
      <w:r w:rsidR="000F40A5" w:rsidRPr="001A2CED">
        <w:t xml:space="preserve"> corporations, associations, </w:t>
      </w:r>
      <w:proofErr w:type="gramStart"/>
      <w:r w:rsidR="000F40A5" w:rsidRPr="001A2CED">
        <w:t>schools</w:t>
      </w:r>
      <w:proofErr w:type="gramEnd"/>
      <w:r w:rsidR="000F40A5" w:rsidRPr="001A2CED">
        <w:t xml:space="preserve"> and the military</w:t>
      </w:r>
      <w:r w:rsidR="0039795A" w:rsidRPr="001A2CED">
        <w:t xml:space="preserve">. </w:t>
      </w:r>
      <w:r w:rsidR="000F40A5" w:rsidRPr="001A2CED">
        <w:t xml:space="preserve">Here are some of the </w:t>
      </w:r>
      <w:r w:rsidR="004E4B6F" w:rsidRPr="001A2CED">
        <w:t xml:space="preserve">distinctions that define this opportunity. </w:t>
      </w:r>
    </w:p>
    <w:p w14:paraId="66715025" w14:textId="241C805F" w:rsidR="00BE244A" w:rsidRPr="001A2CED" w:rsidRDefault="00BE244A" w:rsidP="009B2B56"/>
    <w:p w14:paraId="747589AF" w14:textId="686E78F1" w:rsidR="00BE244A" w:rsidRPr="001A2CED" w:rsidRDefault="00BE244A" w:rsidP="009B2B56">
      <w:r w:rsidRPr="001A2CED">
        <w:t>There are no distribution chains</w:t>
      </w:r>
      <w:r w:rsidR="002B16FB" w:rsidRPr="001A2CED">
        <w:t xml:space="preserve">, so </w:t>
      </w:r>
      <w:r w:rsidR="00EE3ABE" w:rsidRPr="001A2CED">
        <w:t>you</w:t>
      </w:r>
      <w:r w:rsidR="002B16FB" w:rsidRPr="001A2CED">
        <w:t xml:space="preserve"> make the sales calls</w:t>
      </w:r>
      <w:r w:rsidR="001E4985" w:rsidRPr="001A2CED">
        <w:t xml:space="preserve"> </w:t>
      </w:r>
      <w:r w:rsidR="0070069A" w:rsidRPr="001A2CED">
        <w:t xml:space="preserve">by phone </w:t>
      </w:r>
      <w:r w:rsidR="001E4985" w:rsidRPr="001A2CED">
        <w:t>(smile and dial)</w:t>
      </w:r>
      <w:r w:rsidR="0070069A" w:rsidRPr="001A2CED">
        <w:t xml:space="preserve"> or in person (grin and grip)</w:t>
      </w:r>
      <w:r w:rsidR="002B16FB" w:rsidRPr="001A2CED">
        <w:t xml:space="preserve">. Not everyone has the time, </w:t>
      </w:r>
      <w:proofErr w:type="gramStart"/>
      <w:r w:rsidR="002B16FB" w:rsidRPr="001A2CED">
        <w:t>desire</w:t>
      </w:r>
      <w:proofErr w:type="gramEnd"/>
      <w:r w:rsidR="002B16FB" w:rsidRPr="001A2CED">
        <w:t xml:space="preserve"> or skills to do this, </w:t>
      </w:r>
      <w:r w:rsidR="00F600BA" w:rsidRPr="001A2CED">
        <w:t>so</w:t>
      </w:r>
      <w:r w:rsidR="002B16FB" w:rsidRPr="001A2CED">
        <w:t xml:space="preserve"> there are sales reps/agents who can do it for you for a percentage of the sale. </w:t>
      </w:r>
      <w:r w:rsidR="00B349CC" w:rsidRPr="001A2CED">
        <w:t>Authors</w:t>
      </w:r>
      <w:r w:rsidR="00F600BA" w:rsidRPr="001A2CED">
        <w:t xml:space="preserve"> who are more aggressive</w:t>
      </w:r>
      <w:r w:rsidR="005738A5" w:rsidRPr="001A2CED">
        <w:t xml:space="preserve"> ca</w:t>
      </w:r>
      <w:r w:rsidR="001E7BC1" w:rsidRPr="001A2CED">
        <w:t>n</w:t>
      </w:r>
      <w:r w:rsidR="005738A5" w:rsidRPr="001A2CED">
        <w:t xml:space="preserve"> find </w:t>
      </w:r>
      <w:r w:rsidR="00F600BA" w:rsidRPr="001A2CED">
        <w:t>l</w:t>
      </w:r>
      <w:r w:rsidR="003F6963" w:rsidRPr="001A2CED">
        <w:t xml:space="preserve">ists of potential buyers on sites such as </w:t>
      </w:r>
      <w:hyperlink r:id="rId5" w:history="1">
        <w:r w:rsidR="003F6963" w:rsidRPr="001A2CED">
          <w:rPr>
            <w:rStyle w:val="Hyperlink"/>
          </w:rPr>
          <w:t>https://www.manta.com/</w:t>
        </w:r>
      </w:hyperlink>
      <w:r w:rsidR="00F600BA" w:rsidRPr="001A2CED">
        <w:t xml:space="preserve"> (copy and paste this to your browser).</w:t>
      </w:r>
      <w:r w:rsidR="003F6963" w:rsidRPr="001A2CED">
        <w:t xml:space="preserve"> S</w:t>
      </w:r>
      <w:r w:rsidR="00C21166" w:rsidRPr="001A2CED">
        <w:t xml:space="preserve">ort </w:t>
      </w:r>
      <w:r w:rsidR="00B349CC" w:rsidRPr="001A2CED">
        <w:t xml:space="preserve">the list </w:t>
      </w:r>
      <w:r w:rsidR="00C21166" w:rsidRPr="001A2CED">
        <w:t>by industry and s</w:t>
      </w:r>
      <w:r w:rsidR="003F6963" w:rsidRPr="001A2CED">
        <w:t xml:space="preserve">earch for those companies that could use your content to </w:t>
      </w:r>
      <w:r w:rsidR="00923365" w:rsidRPr="001A2CED">
        <w:t>solv</w:t>
      </w:r>
      <w:r w:rsidR="007E5495" w:rsidRPr="001A2CED">
        <w:t>e</w:t>
      </w:r>
      <w:r w:rsidR="00923365" w:rsidRPr="001A2CED">
        <w:t xml:space="preserve"> a business problem.</w:t>
      </w:r>
    </w:p>
    <w:p w14:paraId="7DB068D2" w14:textId="35A2518A" w:rsidR="000A29A3" w:rsidRPr="001A2CED" w:rsidRDefault="000A29A3" w:rsidP="009B2B56"/>
    <w:p w14:paraId="2142A5F0" w14:textId="17474D69" w:rsidR="000A29A3" w:rsidRPr="001A2CED" w:rsidRDefault="001509FC" w:rsidP="000A29A3">
      <w:r w:rsidRPr="001A2CED">
        <w:t>F</w:t>
      </w:r>
      <w:r w:rsidR="000A29A3" w:rsidRPr="001A2CED">
        <w:t>or example, a local bank wanted to thank new clients</w:t>
      </w:r>
      <w:r w:rsidRPr="001A2CED">
        <w:t xml:space="preserve"> for</w:t>
      </w:r>
      <w:r w:rsidR="000A29A3" w:rsidRPr="001A2CED">
        <w:t xml:space="preserve"> opening </w:t>
      </w:r>
      <w:r w:rsidR="00B349CC" w:rsidRPr="001A2CED">
        <w:t xml:space="preserve">a </w:t>
      </w:r>
      <w:r w:rsidR="000A29A3" w:rsidRPr="001A2CED">
        <w:t xml:space="preserve">saving account. </w:t>
      </w:r>
      <w:r w:rsidR="001E7BC1" w:rsidRPr="001A2CED">
        <w:t>It</w:t>
      </w:r>
      <w:r w:rsidR="00B27912" w:rsidRPr="001A2CED">
        <w:t xml:space="preserve"> realized that an educated customer is a long-term </w:t>
      </w:r>
      <w:r w:rsidR="00121950" w:rsidRPr="001A2CED">
        <w:t>customer</w:t>
      </w:r>
      <w:r w:rsidR="00B349CC" w:rsidRPr="001A2CED">
        <w:t>,</w:t>
      </w:r>
      <w:r w:rsidR="00121950" w:rsidRPr="001A2CED">
        <w:t xml:space="preserve"> </w:t>
      </w:r>
      <w:r w:rsidR="00B349CC" w:rsidRPr="001A2CED">
        <w:t>so</w:t>
      </w:r>
      <w:r w:rsidR="00B27912" w:rsidRPr="001A2CED">
        <w:t xml:space="preserve"> </w:t>
      </w:r>
      <w:r w:rsidR="00464F51" w:rsidRPr="001A2CED">
        <w:t xml:space="preserve">we </w:t>
      </w:r>
      <w:r w:rsidR="00B27912" w:rsidRPr="001A2CED">
        <w:t xml:space="preserve">focused on young clients </w:t>
      </w:r>
      <w:r w:rsidR="00094754" w:rsidRPr="001A2CED">
        <w:t xml:space="preserve">to </w:t>
      </w:r>
      <w:r w:rsidR="00B27912" w:rsidRPr="001A2CED">
        <w:t>insure years of good relationships.</w:t>
      </w:r>
      <w:r w:rsidR="000A29A3" w:rsidRPr="001A2CED">
        <w:t xml:space="preserve"> </w:t>
      </w:r>
      <w:r w:rsidR="007B318D" w:rsidRPr="001A2CED">
        <w:t xml:space="preserve">We developed a promotion geared towards high school and college graduates. </w:t>
      </w:r>
      <w:r w:rsidR="00B349CC" w:rsidRPr="001A2CED">
        <w:t>The bank gave each a personal finance book as a business gift, customized with the bank’s logo a</w:t>
      </w:r>
      <w:r w:rsidR="00B5196A" w:rsidRPr="001A2CED">
        <w:t xml:space="preserve">s a gift for opening </w:t>
      </w:r>
      <w:r w:rsidRPr="001A2CED">
        <w:t>an</w:t>
      </w:r>
      <w:r w:rsidR="00B5196A" w:rsidRPr="001A2CED">
        <w:t xml:space="preserve"> </w:t>
      </w:r>
      <w:proofErr w:type="gramStart"/>
      <w:r w:rsidR="00B5196A" w:rsidRPr="001A2CED">
        <w:t>account</w:t>
      </w:r>
      <w:r w:rsidR="00B349CC" w:rsidRPr="001A2CED">
        <w:t>,</w:t>
      </w:r>
      <w:r w:rsidR="00B5196A" w:rsidRPr="001A2CED">
        <w:t>.</w:t>
      </w:r>
      <w:proofErr w:type="gramEnd"/>
      <w:r w:rsidR="000A29A3" w:rsidRPr="001A2CED">
        <w:t xml:space="preserve"> The book featured information on loans, investing and saving techniques as well as information on stocks, </w:t>
      </w:r>
      <w:proofErr w:type="gramStart"/>
      <w:r w:rsidR="000A29A3" w:rsidRPr="001A2CED">
        <w:t>bonds</w:t>
      </w:r>
      <w:proofErr w:type="gramEnd"/>
      <w:r w:rsidR="000A29A3" w:rsidRPr="001A2CED">
        <w:t xml:space="preserve"> and other investment vehicles. Over 7</w:t>
      </w:r>
      <w:r w:rsidR="00030BB4" w:rsidRPr="001A2CED">
        <w:t>,</w:t>
      </w:r>
      <w:r w:rsidR="000A29A3" w:rsidRPr="001A2CED">
        <w:t>000 books were sold on short discount.</w:t>
      </w:r>
      <w:r w:rsidR="003F21D1" w:rsidRPr="001A2CED">
        <w:t xml:space="preserve"> </w:t>
      </w:r>
      <w:r w:rsidR="00B24088" w:rsidRPr="001A2CED">
        <w:t>We sold t</w:t>
      </w:r>
      <w:r w:rsidR="003F21D1" w:rsidRPr="001A2CED">
        <w:t>he same concept to other banks in non-competitive geographi</w:t>
      </w:r>
      <w:r w:rsidR="00FA7DC0" w:rsidRPr="001A2CED">
        <w:t>cal areas</w:t>
      </w:r>
      <w:r w:rsidR="00B24088" w:rsidRPr="001A2CED">
        <w:t xml:space="preserve"> for additional sales</w:t>
      </w:r>
      <w:r w:rsidR="003F21D1" w:rsidRPr="001A2CED">
        <w:t xml:space="preserve">. </w:t>
      </w:r>
    </w:p>
    <w:p w14:paraId="534B8C74" w14:textId="14582E9C" w:rsidR="00510B9A" w:rsidRPr="001A2CED" w:rsidRDefault="00510B9A" w:rsidP="000A29A3"/>
    <w:p w14:paraId="1600E2CD" w14:textId="057025CA" w:rsidR="00510B9A" w:rsidRPr="001A2CED" w:rsidRDefault="00510B9A" w:rsidP="000A29A3">
      <w:r w:rsidRPr="001A2CED">
        <w:t xml:space="preserve">This promotion </w:t>
      </w:r>
      <w:r w:rsidR="003F6963" w:rsidRPr="001A2CED">
        <w:t>demonstrates</w:t>
      </w:r>
      <w:r w:rsidR="00923365" w:rsidRPr="001A2CED">
        <w:t xml:space="preserve"> several other characteristics of </w:t>
      </w:r>
      <w:r w:rsidR="00622F14" w:rsidRPr="001A2CED">
        <w:t>B2B</w:t>
      </w:r>
      <w:r w:rsidR="00923365" w:rsidRPr="001A2CED">
        <w:t xml:space="preserve"> marketing. </w:t>
      </w:r>
      <w:r w:rsidR="007B3E51" w:rsidRPr="001A2CED">
        <w:t>One person can purchase a large quantity of books</w:t>
      </w:r>
      <w:r w:rsidR="00206F8B" w:rsidRPr="001A2CED">
        <w:t xml:space="preserve"> on a non-returnable basis</w:t>
      </w:r>
      <w:r w:rsidR="007B3E51" w:rsidRPr="001A2CED">
        <w:t>. Additionally, y</w:t>
      </w:r>
      <w:r w:rsidR="00923365" w:rsidRPr="001A2CED">
        <w:t>ou are no longer selling a commodity product since the form is a variable. The buyer may wish to purchase your content in a printed book, an ebook</w:t>
      </w:r>
      <w:r w:rsidR="00622F14" w:rsidRPr="001A2CED">
        <w:t>,</w:t>
      </w:r>
      <w:r w:rsidR="00923365" w:rsidRPr="001A2CED">
        <w:t xml:space="preserve"> audiobook</w:t>
      </w:r>
      <w:r w:rsidR="00622F14" w:rsidRPr="001A2CED">
        <w:t xml:space="preserve"> or </w:t>
      </w:r>
      <w:proofErr w:type="gramStart"/>
      <w:r w:rsidR="00622F14" w:rsidRPr="001A2CED">
        <w:t>other</w:t>
      </w:r>
      <w:proofErr w:type="gramEnd"/>
      <w:r w:rsidR="00622F14" w:rsidRPr="001A2CED">
        <w:t xml:space="preserve"> format</w:t>
      </w:r>
      <w:r w:rsidR="00923365" w:rsidRPr="001A2CED">
        <w:t xml:space="preserve">. </w:t>
      </w:r>
      <w:r w:rsidR="007B3E51" w:rsidRPr="001A2CED">
        <w:t xml:space="preserve">Also, </w:t>
      </w:r>
      <w:r w:rsidR="00215636" w:rsidRPr="001A2CED">
        <w:t xml:space="preserve">since </w:t>
      </w:r>
      <w:r w:rsidR="007B3E51" w:rsidRPr="001A2CED">
        <w:t>the price is negotiated</w:t>
      </w:r>
      <w:r w:rsidR="00215636" w:rsidRPr="001A2CED">
        <w:t xml:space="preserve"> your revenue per sales is not fixed. A</w:t>
      </w:r>
      <w:r w:rsidR="007B3E51" w:rsidRPr="001A2CED">
        <w:t xml:space="preserve"> sale of 7,000 books may be discounted by 60%, but you are still 10% more profitable than selling through a trade distributor</w:t>
      </w:r>
      <w:r w:rsidR="00206F8B" w:rsidRPr="001A2CED">
        <w:t>,</w:t>
      </w:r>
      <w:r w:rsidR="007B3E51" w:rsidRPr="001A2CED">
        <w:t xml:space="preserve"> </w:t>
      </w:r>
      <w:r w:rsidR="00206F8B" w:rsidRPr="001A2CED">
        <w:t xml:space="preserve">and the buyers pay the shipping charges. </w:t>
      </w:r>
      <w:r w:rsidR="00FD6031" w:rsidRPr="001A2CED">
        <w:t xml:space="preserve">A satisfied buyer may purchase </w:t>
      </w:r>
      <w:r w:rsidR="00C1537A" w:rsidRPr="001A2CED">
        <w:t xml:space="preserve">more of the original title or acquire </w:t>
      </w:r>
      <w:r w:rsidR="00FD6031" w:rsidRPr="001A2CED">
        <w:t>your other titles for future promotional campaigns</w:t>
      </w:r>
      <w:r w:rsidR="00C1537A" w:rsidRPr="001A2CED">
        <w:t>.</w:t>
      </w:r>
    </w:p>
    <w:p w14:paraId="4C0E4234" w14:textId="5A0EADA4" w:rsidR="0022554B" w:rsidRPr="001A2CED" w:rsidRDefault="0022554B" w:rsidP="000A29A3"/>
    <w:p w14:paraId="23C08CF1" w14:textId="767D7200" w:rsidR="0022554B" w:rsidRPr="001A2CED" w:rsidRDefault="0022554B" w:rsidP="0022554B">
      <w:r w:rsidRPr="001A2CED">
        <w:t xml:space="preserve">B2B </w:t>
      </w:r>
      <w:r w:rsidR="007168BD" w:rsidRPr="001A2CED">
        <w:t xml:space="preserve">marketing applies </w:t>
      </w:r>
      <w:r w:rsidRPr="001A2CED">
        <w:t>to retailers</w:t>
      </w:r>
      <w:r w:rsidR="007168BD" w:rsidRPr="001A2CED">
        <w:t>, too</w:t>
      </w:r>
      <w:r w:rsidRPr="001A2CED">
        <w:t xml:space="preserve">. </w:t>
      </w:r>
      <w:r w:rsidR="00457108" w:rsidRPr="001A2CED">
        <w:t>We worked with a</w:t>
      </w:r>
      <w:r w:rsidRPr="001A2CED">
        <w:t xml:space="preserve"> small chain of children’s shoe stores </w:t>
      </w:r>
      <w:r w:rsidR="00457108" w:rsidRPr="001A2CED">
        <w:t xml:space="preserve">to </w:t>
      </w:r>
      <w:r w:rsidRPr="001A2CED">
        <w:t>implement a punch-card program where every $50 spent was worth one punch on the card. E</w:t>
      </w:r>
      <w:r w:rsidR="007168BD" w:rsidRPr="001A2CED">
        <w:t>ach</w:t>
      </w:r>
      <w:r w:rsidRPr="001A2CED">
        <w:t xml:space="preserve"> time a card was punched 4 times, the child or parent selected two books from </w:t>
      </w:r>
      <w:r w:rsidR="00232FA8" w:rsidRPr="001A2CED">
        <w:t>those</w:t>
      </w:r>
      <w:r w:rsidRPr="001A2CED">
        <w:t xml:space="preserve"> available on display. The theme was “We’ll take care of your child… </w:t>
      </w:r>
      <w:r w:rsidR="00C313F8" w:rsidRPr="001A2CED">
        <w:t>f</w:t>
      </w:r>
      <w:r w:rsidRPr="001A2CED">
        <w:t>rom their head to their feet</w:t>
      </w:r>
      <w:r w:rsidR="00C313F8" w:rsidRPr="001A2CED">
        <w:t>.</w:t>
      </w:r>
      <w:r w:rsidRPr="001A2CED">
        <w:t xml:space="preserve">” </w:t>
      </w:r>
      <w:r w:rsidR="007168BD" w:rsidRPr="001A2CED">
        <w:t>Over 4000 children’s books were sold</w:t>
      </w:r>
      <w:r w:rsidR="00C313F8" w:rsidRPr="001A2CED">
        <w:t>,</w:t>
      </w:r>
      <w:r w:rsidR="007168BD" w:rsidRPr="001A2CED">
        <w:t xml:space="preserve"> and </w:t>
      </w:r>
      <w:r w:rsidR="00215636" w:rsidRPr="001A2CED">
        <w:t>m</w:t>
      </w:r>
      <w:r w:rsidRPr="001A2CED">
        <w:t>oms loved this promotion</w:t>
      </w:r>
      <w:r w:rsidR="007168BD" w:rsidRPr="001A2CED">
        <w:t xml:space="preserve">. This </w:t>
      </w:r>
      <w:r w:rsidR="00C313F8" w:rsidRPr="001A2CED">
        <w:t xml:space="preserve">also </w:t>
      </w:r>
      <w:r w:rsidR="007168BD" w:rsidRPr="001A2CED">
        <w:t>helped build their loyalty to the author</w:t>
      </w:r>
      <w:r w:rsidR="00222F87" w:rsidRPr="001A2CED">
        <w:t>’s other titles</w:t>
      </w:r>
      <w:r w:rsidR="007168BD" w:rsidRPr="001A2CED">
        <w:t>.</w:t>
      </w:r>
      <w:r w:rsidRPr="001A2CED">
        <w:t xml:space="preserve"> </w:t>
      </w:r>
    </w:p>
    <w:p w14:paraId="002843E0" w14:textId="77777777" w:rsidR="0022554B" w:rsidRPr="001A2CED" w:rsidRDefault="0022554B" w:rsidP="000A29A3"/>
    <w:p w14:paraId="1C310006" w14:textId="03291A65" w:rsidR="00C90548" w:rsidRPr="001A2CED" w:rsidRDefault="00F41131" w:rsidP="00C90548">
      <w:r w:rsidRPr="001A2CED">
        <w:t>A</w:t>
      </w:r>
      <w:r w:rsidR="00EB260D" w:rsidRPr="001A2CED">
        <w:t>s</w:t>
      </w:r>
      <w:r w:rsidRPr="001A2CED">
        <w:t xml:space="preserve"> you can see, </w:t>
      </w:r>
      <w:r w:rsidR="00744B68" w:rsidRPr="001A2CED">
        <w:t>book marketing</w:t>
      </w:r>
      <w:r w:rsidRPr="001A2CED">
        <w:t xml:space="preserve"> is not an either/or proposition</w:t>
      </w:r>
      <w:r w:rsidR="00EB260D" w:rsidRPr="001A2CED">
        <w:t>. Cr</w:t>
      </w:r>
      <w:r w:rsidR="002240F8" w:rsidRPr="001A2CED">
        <w:t>e</w:t>
      </w:r>
      <w:r w:rsidR="00EB260D" w:rsidRPr="001A2CED">
        <w:t>ate a dual distribution strategy in which you sell t</w:t>
      </w:r>
      <w:r w:rsidR="00EE0E73" w:rsidRPr="001A2CED">
        <w:t>hrough</w:t>
      </w:r>
      <w:r w:rsidR="00EB260D" w:rsidRPr="001A2CED">
        <w:t xml:space="preserve"> </w:t>
      </w:r>
      <w:r w:rsidR="00F3758E" w:rsidRPr="001A2CED">
        <w:t xml:space="preserve">B2C </w:t>
      </w:r>
      <w:r w:rsidR="00EB260D" w:rsidRPr="001A2CED">
        <w:t xml:space="preserve">retailers (including bookstores) and </w:t>
      </w:r>
      <w:r w:rsidR="00EE0E73" w:rsidRPr="001A2CED">
        <w:t xml:space="preserve">to </w:t>
      </w:r>
      <w:r w:rsidR="00F3758E" w:rsidRPr="001A2CED">
        <w:t>B2B</w:t>
      </w:r>
      <w:r w:rsidR="00EB260D" w:rsidRPr="001A2CED">
        <w:t xml:space="preserve"> buyers. </w:t>
      </w:r>
      <w:r w:rsidR="00F3758E" w:rsidRPr="001A2CED">
        <w:t>In both cases, s</w:t>
      </w:r>
      <w:r w:rsidR="00EB260D" w:rsidRPr="001A2CED">
        <w:t>ell your books to them</w:t>
      </w:r>
      <w:r w:rsidR="00320648" w:rsidRPr="001A2CED">
        <w:t xml:space="preserve"> in the w</w:t>
      </w:r>
      <w:r w:rsidR="002240F8" w:rsidRPr="001A2CED">
        <w:t>a</w:t>
      </w:r>
      <w:r w:rsidR="00320648" w:rsidRPr="001A2CED">
        <w:t>ys in which they can use them, not in the way you want to sell them.</w:t>
      </w:r>
      <w:r w:rsidR="00DC0FCC" w:rsidRPr="001A2CED">
        <w:t xml:space="preserve"> Understand the customers of your customers, and help them reach their goals and you can sell increase your sales, </w:t>
      </w:r>
      <w:proofErr w:type="gramStart"/>
      <w:r w:rsidR="00DC0FCC" w:rsidRPr="001A2CED">
        <w:t>revenues</w:t>
      </w:r>
      <w:proofErr w:type="gramEnd"/>
      <w:r w:rsidR="00DC0FCC" w:rsidRPr="001A2CED">
        <w:t xml:space="preserve"> and profits </w:t>
      </w:r>
    </w:p>
    <w:p w14:paraId="006688C7" w14:textId="7899F4CF" w:rsidR="00744B68" w:rsidRPr="001A2CED" w:rsidRDefault="00744B68" w:rsidP="00C90548"/>
    <w:p w14:paraId="16771A58" w14:textId="77777777" w:rsidR="00744B68" w:rsidRPr="001A2CED" w:rsidRDefault="00744B68" w:rsidP="00744B68">
      <w:pPr>
        <w:pStyle w:val="NormalWeb"/>
        <w:spacing w:before="0" w:after="0"/>
        <w:rPr>
          <w:rFonts w:ascii="Times New Roman" w:hAnsi="Times New Roman" w:cs="Times New Roman"/>
        </w:rPr>
      </w:pPr>
      <w:r w:rsidRPr="001A2CED">
        <w:rPr>
          <w:rFonts w:ascii="Times New Roman" w:hAnsi="Times New Roman" w:cs="Times New Roman"/>
        </w:rPr>
        <w:t>******************************************************************************</w:t>
      </w:r>
    </w:p>
    <w:p w14:paraId="723A6E51" w14:textId="77777777" w:rsidR="00744B68" w:rsidRPr="001A2CED" w:rsidRDefault="00744B68" w:rsidP="00744B68">
      <w:r w:rsidRPr="001A2CED">
        <w:t xml:space="preserve">Brian Jud is the author of </w:t>
      </w:r>
      <w:r w:rsidRPr="001A2CED">
        <w:rPr>
          <w:i/>
          <w:iCs/>
        </w:rPr>
        <w:t>How to Make Real Money Selling Books</w:t>
      </w:r>
      <w:r w:rsidRPr="001A2CED">
        <w:t xml:space="preserve">, the Executive Director of the Association of Publishers for Special Sales (APSS – </w:t>
      </w:r>
      <w:hyperlink r:id="rId6" w:history="1">
        <w:r w:rsidRPr="001A2CED">
          <w:rPr>
            <w:rStyle w:val="Hyperlink"/>
          </w:rPr>
          <w:t>www.bookapss.org</w:t>
        </w:r>
      </w:hyperlink>
      <w:r w:rsidRPr="001A2CED">
        <w:t>), and the administrator of Book Selling University (</w:t>
      </w:r>
      <w:hyperlink r:id="rId7" w:history="1">
        <w:r w:rsidRPr="001A2CED">
          <w:rPr>
            <w:rStyle w:val="Hyperlink"/>
          </w:rPr>
          <w:t>www.booksellinguniversity.com</w:t>
        </w:r>
      </w:hyperlink>
      <w:r w:rsidRPr="001A2CED">
        <w:t xml:space="preserve">) Contact Brian at brianjud@bookmarketing.com or www.premiumbookcompany.com  </w:t>
      </w:r>
    </w:p>
    <w:p w14:paraId="4551A415" w14:textId="77777777" w:rsidR="00744B68" w:rsidRPr="001A2CED" w:rsidRDefault="00744B68" w:rsidP="00C90548"/>
    <w:sectPr w:rsidR="00744B68" w:rsidRPr="001A2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6661C5"/>
    <w:multiLevelType w:val="hybridMultilevel"/>
    <w:tmpl w:val="0360E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B56"/>
    <w:rsid w:val="00012C86"/>
    <w:rsid w:val="00030BB4"/>
    <w:rsid w:val="00093040"/>
    <w:rsid w:val="00094754"/>
    <w:rsid w:val="000A29A3"/>
    <w:rsid w:val="000F40A5"/>
    <w:rsid w:val="000F73BB"/>
    <w:rsid w:val="00121950"/>
    <w:rsid w:val="001509FC"/>
    <w:rsid w:val="00160E99"/>
    <w:rsid w:val="0018493B"/>
    <w:rsid w:val="001A2CED"/>
    <w:rsid w:val="001E0A6E"/>
    <w:rsid w:val="001E4985"/>
    <w:rsid w:val="001E7BC1"/>
    <w:rsid w:val="00206F8B"/>
    <w:rsid w:val="00215636"/>
    <w:rsid w:val="0022152F"/>
    <w:rsid w:val="00222F87"/>
    <w:rsid w:val="002240F8"/>
    <w:rsid w:val="0022554B"/>
    <w:rsid w:val="00232FA8"/>
    <w:rsid w:val="00283DE5"/>
    <w:rsid w:val="002B16FB"/>
    <w:rsid w:val="00320648"/>
    <w:rsid w:val="0039795A"/>
    <w:rsid w:val="003A0BEE"/>
    <w:rsid w:val="003F21D1"/>
    <w:rsid w:val="003F6963"/>
    <w:rsid w:val="0042286A"/>
    <w:rsid w:val="00457108"/>
    <w:rsid w:val="00464F51"/>
    <w:rsid w:val="004B02F1"/>
    <w:rsid w:val="004C4966"/>
    <w:rsid w:val="004E4B6F"/>
    <w:rsid w:val="00510B9A"/>
    <w:rsid w:val="005738A5"/>
    <w:rsid w:val="00580133"/>
    <w:rsid w:val="005A677D"/>
    <w:rsid w:val="005E27AA"/>
    <w:rsid w:val="005E3F84"/>
    <w:rsid w:val="005E5919"/>
    <w:rsid w:val="00622F14"/>
    <w:rsid w:val="00654656"/>
    <w:rsid w:val="006C2181"/>
    <w:rsid w:val="0070069A"/>
    <w:rsid w:val="007168BD"/>
    <w:rsid w:val="00744B68"/>
    <w:rsid w:val="007507FA"/>
    <w:rsid w:val="00775C1C"/>
    <w:rsid w:val="007A4F26"/>
    <w:rsid w:val="007B318D"/>
    <w:rsid w:val="007B3E51"/>
    <w:rsid w:val="007B59E6"/>
    <w:rsid w:val="007E5495"/>
    <w:rsid w:val="00923365"/>
    <w:rsid w:val="009555F0"/>
    <w:rsid w:val="009853D5"/>
    <w:rsid w:val="009B2B56"/>
    <w:rsid w:val="00A408EB"/>
    <w:rsid w:val="00A70062"/>
    <w:rsid w:val="00A96144"/>
    <w:rsid w:val="00B24088"/>
    <w:rsid w:val="00B27912"/>
    <w:rsid w:val="00B349CC"/>
    <w:rsid w:val="00B5196A"/>
    <w:rsid w:val="00B62626"/>
    <w:rsid w:val="00BD0C3C"/>
    <w:rsid w:val="00BE244A"/>
    <w:rsid w:val="00BE3536"/>
    <w:rsid w:val="00BF7EE6"/>
    <w:rsid w:val="00C1537A"/>
    <w:rsid w:val="00C21166"/>
    <w:rsid w:val="00C313F8"/>
    <w:rsid w:val="00C46038"/>
    <w:rsid w:val="00C56215"/>
    <w:rsid w:val="00C90548"/>
    <w:rsid w:val="00CC726D"/>
    <w:rsid w:val="00DC0FCC"/>
    <w:rsid w:val="00DC76ED"/>
    <w:rsid w:val="00E32DD0"/>
    <w:rsid w:val="00EB260D"/>
    <w:rsid w:val="00EE0E73"/>
    <w:rsid w:val="00EE3ABE"/>
    <w:rsid w:val="00F14889"/>
    <w:rsid w:val="00F3758E"/>
    <w:rsid w:val="00F41131"/>
    <w:rsid w:val="00F600BA"/>
    <w:rsid w:val="00F6535F"/>
    <w:rsid w:val="00FA0E61"/>
    <w:rsid w:val="00FA1B2F"/>
    <w:rsid w:val="00FA7DC0"/>
    <w:rsid w:val="00FD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A13FC"/>
  <w15:chartTrackingRefBased/>
  <w15:docId w15:val="{898AD4DE-E3D1-4C41-BD06-D7919720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69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9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6963"/>
    <w:rPr>
      <w:color w:val="954F72" w:themeColor="followedHyperlink"/>
      <w:u w:val="single"/>
    </w:rPr>
  </w:style>
  <w:style w:type="paragraph" w:styleId="NormalWeb">
    <w:name w:val="Normal (Web)"/>
    <w:basedOn w:val="Normal"/>
    <w:semiHidden/>
    <w:unhideWhenUsed/>
    <w:rsid w:val="00744B68"/>
    <w:pPr>
      <w:spacing w:before="280" w:after="115"/>
    </w:pPr>
    <w:rPr>
      <w:rFonts w:ascii="Arial Unicode MS" w:eastAsia="Arial Unicode MS" w:hAnsi="Arial Unicode MS" w:cs="Arial Unicode MS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3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oksellinguniversit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okapss.org" TargetMode="External"/><Relationship Id="rId5" Type="http://schemas.openxmlformats.org/officeDocument/2006/relationships/hyperlink" Target="https://www.manta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Jud</dc:creator>
  <cp:keywords/>
  <dc:description/>
  <cp:lastModifiedBy>Brian Jud</cp:lastModifiedBy>
  <cp:revision>92</cp:revision>
  <dcterms:created xsi:type="dcterms:W3CDTF">2020-07-07T14:51:00Z</dcterms:created>
  <dcterms:modified xsi:type="dcterms:W3CDTF">2020-07-08T23:42:00Z</dcterms:modified>
</cp:coreProperties>
</file>